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4 -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:rsidR="00772505" w:rsidRPr="00D44EBD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</w:rPr>
        <w:t xml:space="preserve">USLOVA FINANSIJSKOG KAPACITETA </w:t>
      </w:r>
      <w:r>
        <w:rPr>
          <w:rFonts w:eastAsia="Times New Roman" w:cs="Times New Roman"/>
          <w:b/>
          <w:bCs/>
          <w:iCs/>
          <w:noProof/>
          <w:sz w:val="24"/>
        </w:rPr>
        <w:t>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POSTUPKU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NABAVKE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MALE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VREDNOSTI</w:t>
      </w: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78159A" w:rsidP="00081D3E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 xml:space="preserve">Nabavka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 xml:space="preserve">električnih uređaja za </w:t>
      </w:r>
      <w:r w:rsidR="00AC35EB">
        <w:rPr>
          <w:bCs/>
          <w:iCs/>
          <w:noProof/>
          <w:sz w:val="24"/>
          <w:lang w:val="sr-Latn-CS"/>
        </w:rPr>
        <w:t xml:space="preserve">dva </w:t>
      </w:r>
      <w:r w:rsidR="00701DC0">
        <w:rPr>
          <w:bCs/>
          <w:iCs/>
          <w:noProof/>
          <w:sz w:val="24"/>
          <w:lang w:val="sr-Latn-CS"/>
        </w:rPr>
        <w:t>seoska domaćinstva</w:t>
      </w:r>
      <w:r w:rsidR="00A56940">
        <w:rPr>
          <w:noProof/>
          <w:sz w:val="24"/>
        </w:rPr>
        <w:t>,</w:t>
      </w:r>
      <w:r w:rsidR="00A56940">
        <w:rPr>
          <w:b/>
          <w:noProof/>
          <w:sz w:val="24"/>
          <w:lang w:val="uz-Cyrl-UZ"/>
        </w:rPr>
        <w:t xml:space="preserve"> </w:t>
      </w:r>
      <w:r w:rsidR="00FD584C" w:rsidRPr="008468B5">
        <w:rPr>
          <w:rFonts w:cs="Times New Roman"/>
          <w:b/>
          <w:sz w:val="24"/>
          <w:lang w:val="sr-Latn-CS"/>
        </w:rPr>
        <w:t>RHP-W</w:t>
      </w:r>
      <w:r w:rsidR="008C0869">
        <w:rPr>
          <w:rFonts w:cs="Times New Roman"/>
          <w:b/>
          <w:sz w:val="24"/>
          <w:lang w:val="sr-Latn-CS"/>
        </w:rPr>
        <w:t>7-01</w:t>
      </w:r>
      <w:r w:rsidR="008C0869" w:rsidRPr="00C52839">
        <w:rPr>
          <w:rFonts w:cs="Times New Roman"/>
          <w:b/>
          <w:sz w:val="24"/>
          <w:lang w:val="sr-Latn-CS"/>
        </w:rPr>
        <w:t>-404-</w:t>
      </w:r>
      <w:r w:rsidR="00F707A2">
        <w:rPr>
          <w:rFonts w:cs="Times New Roman"/>
          <w:b/>
          <w:sz w:val="24"/>
          <w:lang w:val="sr-Latn-CS"/>
        </w:rPr>
        <w:t>4/2019</w:t>
      </w:r>
      <w:r w:rsidR="00D44EBD" w:rsidRPr="00C52839">
        <w:rPr>
          <w:rFonts w:eastAsia="Times New Roman" w:cs="Times New Roman"/>
          <w:bCs/>
          <w:iCs/>
          <w:noProof/>
          <w:sz w:val="24"/>
        </w:rPr>
        <w:t>, ispunjava</w:t>
      </w:r>
      <w:bookmarkStart w:id="0" w:name="_GoBack"/>
      <w:bookmarkEnd w:id="0"/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OBAVEZNE uslove definisane konkursnom dokumentacijom za predmetnu nabavku, i to:</w:t>
      </w:r>
    </w:p>
    <w:p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0"/>
        <w:gridCol w:w="3068"/>
        <w:gridCol w:w="3094"/>
      </w:tblGrid>
      <w:tr w:rsidR="00772505" w:rsidRPr="00D44EBD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37" w:rsidRDefault="00F16E37" w:rsidP="00403B1F">
      <w:r>
        <w:separator/>
      </w:r>
    </w:p>
  </w:endnote>
  <w:endnote w:type="continuationSeparator" w:id="1">
    <w:p w:rsidR="00F16E37" w:rsidRDefault="00F16E37" w:rsidP="0040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Default="00F16E37" w:rsidP="00A56940">
    <w:pPr>
      <w:pStyle w:val="Footer"/>
    </w:pPr>
  </w:p>
  <w:p w:rsidR="000F6D8C" w:rsidRPr="006729DA" w:rsidRDefault="00F16E37" w:rsidP="00672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37" w:rsidRDefault="00F16E37" w:rsidP="00403B1F">
      <w:r>
        <w:separator/>
      </w:r>
    </w:p>
  </w:footnote>
  <w:footnote w:type="continuationSeparator" w:id="1">
    <w:p w:rsidR="00F16E37" w:rsidRDefault="00F16E37" w:rsidP="0040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Pr="00036FAA" w:rsidRDefault="00F16E37">
    <w:pPr>
      <w:pStyle w:val="Header"/>
    </w:pPr>
  </w:p>
  <w:p w:rsidR="000F6D8C" w:rsidRDefault="00F16E37" w:rsidP="00FB03E5">
    <w:pPr>
      <w:pStyle w:val="Header"/>
      <w:tabs>
        <w:tab w:val="clear" w:pos="4680"/>
        <w:tab w:val="clear" w:pos="9360"/>
        <w:tab w:val="left" w:pos="1515"/>
      </w:tabs>
    </w:pPr>
  </w:p>
  <w:p w:rsidR="000F6D8C" w:rsidRDefault="00F16E37">
    <w:pPr>
      <w:pStyle w:val="Header"/>
    </w:pPr>
  </w:p>
  <w:p w:rsidR="000F6D8C" w:rsidRDefault="00F16E37" w:rsidP="00A56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05"/>
    <w:rsid w:val="00052B4A"/>
    <w:rsid w:val="00067177"/>
    <w:rsid w:val="000778EC"/>
    <w:rsid w:val="00081D3E"/>
    <w:rsid w:val="000E1CFF"/>
    <w:rsid w:val="0010269A"/>
    <w:rsid w:val="00126DAE"/>
    <w:rsid w:val="00134F5F"/>
    <w:rsid w:val="00141700"/>
    <w:rsid w:val="0017431E"/>
    <w:rsid w:val="00183138"/>
    <w:rsid w:val="00226E59"/>
    <w:rsid w:val="002751C2"/>
    <w:rsid w:val="002F336F"/>
    <w:rsid w:val="0030749A"/>
    <w:rsid w:val="00325454"/>
    <w:rsid w:val="00376C14"/>
    <w:rsid w:val="0038605F"/>
    <w:rsid w:val="003875F6"/>
    <w:rsid w:val="003C222F"/>
    <w:rsid w:val="00403B1F"/>
    <w:rsid w:val="00457718"/>
    <w:rsid w:val="00495E0D"/>
    <w:rsid w:val="004B04CF"/>
    <w:rsid w:val="004C5683"/>
    <w:rsid w:val="004E5421"/>
    <w:rsid w:val="005031BA"/>
    <w:rsid w:val="005B0855"/>
    <w:rsid w:val="005B3B66"/>
    <w:rsid w:val="005C243D"/>
    <w:rsid w:val="005E540D"/>
    <w:rsid w:val="00685A84"/>
    <w:rsid w:val="006C70FC"/>
    <w:rsid w:val="006F4F6C"/>
    <w:rsid w:val="00701DC0"/>
    <w:rsid w:val="00711285"/>
    <w:rsid w:val="00713537"/>
    <w:rsid w:val="00720759"/>
    <w:rsid w:val="007429C8"/>
    <w:rsid w:val="00772505"/>
    <w:rsid w:val="0078159A"/>
    <w:rsid w:val="007A27E7"/>
    <w:rsid w:val="007A2BFB"/>
    <w:rsid w:val="007D2EDA"/>
    <w:rsid w:val="00814070"/>
    <w:rsid w:val="008235BA"/>
    <w:rsid w:val="0087160F"/>
    <w:rsid w:val="008A251C"/>
    <w:rsid w:val="008B792E"/>
    <w:rsid w:val="008C0869"/>
    <w:rsid w:val="008D58BF"/>
    <w:rsid w:val="00955A53"/>
    <w:rsid w:val="00966362"/>
    <w:rsid w:val="009708F0"/>
    <w:rsid w:val="009F587D"/>
    <w:rsid w:val="00A07F7C"/>
    <w:rsid w:val="00A300A8"/>
    <w:rsid w:val="00A56940"/>
    <w:rsid w:val="00AC35EB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13806"/>
    <w:rsid w:val="00C37ED7"/>
    <w:rsid w:val="00C52839"/>
    <w:rsid w:val="00C6787C"/>
    <w:rsid w:val="00C72AAE"/>
    <w:rsid w:val="00CE3282"/>
    <w:rsid w:val="00D008EA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EB4832"/>
    <w:rsid w:val="00F02566"/>
    <w:rsid w:val="00F16E37"/>
    <w:rsid w:val="00F6383C"/>
    <w:rsid w:val="00F65AEF"/>
    <w:rsid w:val="00F707A2"/>
    <w:rsid w:val="00FD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www3</cp:lastModifiedBy>
  <cp:revision>17</cp:revision>
  <dcterms:created xsi:type="dcterms:W3CDTF">2016-09-09T08:43:00Z</dcterms:created>
  <dcterms:modified xsi:type="dcterms:W3CDTF">2019-02-20T12:43:00Z</dcterms:modified>
</cp:coreProperties>
</file>